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706B2567" w14:textId="77777777" w:rsidR="00220A84" w:rsidRPr="00EF7358" w:rsidRDefault="00220A84" w:rsidP="00B31CC8">
      <w:pPr>
        <w:spacing w:after="0" w:line="240" w:lineRule="auto"/>
        <w:rPr>
          <w:rFonts w:ascii="Arial" w:hAnsi="Arial" w:cs="Arial"/>
          <w:b/>
          <w:sz w:val="20"/>
          <w:szCs w:val="20"/>
        </w:rPr>
      </w:pPr>
    </w:p>
    <w:p w14:paraId="5986C113" w14:textId="068CBBD2" w:rsidR="006A4BB4" w:rsidRPr="00EF7358" w:rsidRDefault="00E44203" w:rsidP="005118AA">
      <w:pPr>
        <w:spacing w:line="360" w:lineRule="auto"/>
        <w:rPr>
          <w:rFonts w:ascii="Arial" w:hAnsi="Arial" w:cs="Arial"/>
          <w:b/>
          <w:sz w:val="28"/>
          <w:szCs w:val="28"/>
          <w:shd w:val="clear" w:color="auto" w:fill="FFFFFF"/>
        </w:rPr>
      </w:pPr>
      <w:r w:rsidRPr="00EF7358">
        <w:rPr>
          <w:rFonts w:ascii="Arial" w:hAnsi="Arial" w:cs="Arial"/>
          <w:b/>
          <w:sz w:val="28"/>
          <w:szCs w:val="28"/>
          <w:shd w:val="clear" w:color="auto" w:fill="FFFFFF"/>
        </w:rPr>
        <w:t xml:space="preserve">Kautex Maschinenbau </w:t>
      </w:r>
      <w:r w:rsidR="00F17B7B" w:rsidRPr="00EF7358">
        <w:rPr>
          <w:rFonts w:ascii="Arial" w:hAnsi="Arial" w:cs="Arial"/>
          <w:b/>
          <w:sz w:val="28"/>
          <w:szCs w:val="28"/>
          <w:shd w:val="clear" w:color="auto" w:fill="FFFFFF"/>
        </w:rPr>
        <w:t>verstärkt Lieferketten-Management</w:t>
      </w:r>
    </w:p>
    <w:p w14:paraId="21A9DC08" w14:textId="1C4CC1E5" w:rsidR="00AF5D50" w:rsidRPr="00EF7358" w:rsidRDefault="00AA32BC" w:rsidP="00AF5D50">
      <w:pPr>
        <w:spacing w:line="360" w:lineRule="auto"/>
        <w:rPr>
          <w:rFonts w:ascii="Arial" w:hAnsi="Arial" w:cs="Arial"/>
          <w:b/>
          <w:strike/>
          <w:shd w:val="clear" w:color="auto" w:fill="FFFFFF"/>
        </w:rPr>
      </w:pPr>
      <w:r w:rsidRPr="00EF7358">
        <w:rPr>
          <w:rFonts w:ascii="Arial" w:hAnsi="Arial" w:cs="Arial"/>
          <w:b/>
          <w:shd w:val="clear" w:color="auto" w:fill="FFFFFF"/>
        </w:rPr>
        <w:t xml:space="preserve">Seit dem 1. März 2020 </w:t>
      </w:r>
      <w:r w:rsidR="00163CB4" w:rsidRPr="00EF7358">
        <w:rPr>
          <w:rFonts w:ascii="Arial" w:hAnsi="Arial" w:cs="Arial"/>
          <w:b/>
          <w:shd w:val="clear" w:color="auto" w:fill="FFFFFF"/>
        </w:rPr>
        <w:t>verstärkt</w:t>
      </w:r>
      <w:r w:rsidRPr="00EF7358">
        <w:rPr>
          <w:rFonts w:ascii="Arial" w:hAnsi="Arial" w:cs="Arial"/>
          <w:b/>
          <w:shd w:val="clear" w:color="auto" w:fill="FFFFFF"/>
        </w:rPr>
        <w:t xml:space="preserve"> </w:t>
      </w:r>
      <w:r w:rsidR="00F17B7B" w:rsidRPr="00EF7358">
        <w:rPr>
          <w:rFonts w:ascii="Arial" w:hAnsi="Arial" w:cs="Arial"/>
          <w:b/>
          <w:shd w:val="clear" w:color="auto" w:fill="FFFFFF"/>
        </w:rPr>
        <w:t>Dhanny Mulyanto</w:t>
      </w:r>
      <w:r w:rsidR="000F00EB" w:rsidRPr="00EF7358">
        <w:rPr>
          <w:rFonts w:ascii="Arial" w:hAnsi="Arial" w:cs="Arial"/>
          <w:b/>
          <w:shd w:val="clear" w:color="auto" w:fill="FFFFFF"/>
        </w:rPr>
        <w:t xml:space="preserve"> </w:t>
      </w:r>
      <w:r w:rsidR="00163CB4" w:rsidRPr="00EF7358">
        <w:rPr>
          <w:rFonts w:ascii="Arial" w:hAnsi="Arial" w:cs="Arial"/>
          <w:b/>
          <w:shd w:val="clear" w:color="auto" w:fill="FFFFFF"/>
        </w:rPr>
        <w:t xml:space="preserve">als </w:t>
      </w:r>
      <w:r w:rsidR="00060D83" w:rsidRPr="00EF7358">
        <w:rPr>
          <w:rFonts w:ascii="Arial" w:hAnsi="Arial" w:cs="Arial"/>
          <w:b/>
          <w:shd w:val="clear" w:color="auto" w:fill="FFFFFF"/>
        </w:rPr>
        <w:t xml:space="preserve">neuer Head of </w:t>
      </w:r>
      <w:r w:rsidR="00EF7358" w:rsidRPr="00EF7358">
        <w:rPr>
          <w:rFonts w:ascii="Arial" w:hAnsi="Arial" w:cs="Arial"/>
          <w:b/>
          <w:shd w:val="clear" w:color="auto" w:fill="FFFFFF"/>
        </w:rPr>
        <w:t xml:space="preserve">Global </w:t>
      </w:r>
      <w:r w:rsidR="00060D83" w:rsidRPr="00EF7358">
        <w:rPr>
          <w:rFonts w:ascii="Arial" w:hAnsi="Arial" w:cs="Arial"/>
          <w:b/>
          <w:shd w:val="clear" w:color="auto" w:fill="FFFFFF"/>
        </w:rPr>
        <w:t xml:space="preserve">Supply </w:t>
      </w:r>
      <w:r w:rsidR="00603CCB" w:rsidRPr="00EF7358">
        <w:rPr>
          <w:rFonts w:ascii="Arial" w:hAnsi="Arial" w:cs="Arial"/>
          <w:b/>
          <w:shd w:val="clear" w:color="auto" w:fill="FFFFFF"/>
        </w:rPr>
        <w:t>Chain</w:t>
      </w:r>
      <w:r w:rsidR="00603CCB">
        <w:rPr>
          <w:rFonts w:ascii="Arial" w:hAnsi="Arial" w:cs="Arial"/>
          <w:b/>
          <w:shd w:val="clear" w:color="auto" w:fill="FFFFFF"/>
        </w:rPr>
        <w:t>-</w:t>
      </w:r>
      <w:r w:rsidR="00060D83" w:rsidRPr="00EF7358">
        <w:rPr>
          <w:rFonts w:ascii="Arial" w:hAnsi="Arial" w:cs="Arial"/>
          <w:b/>
          <w:shd w:val="clear" w:color="auto" w:fill="FFFFFF"/>
        </w:rPr>
        <w:t xml:space="preserve">Management </w:t>
      </w:r>
      <w:r w:rsidR="00163CB4" w:rsidRPr="00EF7358">
        <w:rPr>
          <w:rFonts w:ascii="Arial" w:hAnsi="Arial" w:cs="Arial"/>
          <w:b/>
          <w:shd w:val="clear" w:color="auto" w:fill="FFFFFF"/>
        </w:rPr>
        <w:t xml:space="preserve">das Change-Team </w:t>
      </w:r>
      <w:r w:rsidRPr="00EF7358">
        <w:rPr>
          <w:rFonts w:ascii="Arial" w:hAnsi="Arial" w:cs="Arial"/>
          <w:b/>
          <w:shd w:val="clear" w:color="auto" w:fill="FFFFFF"/>
        </w:rPr>
        <w:t xml:space="preserve">von Kautex Maschinenbau. </w:t>
      </w:r>
      <w:r w:rsidR="00314423" w:rsidRPr="00EF7358">
        <w:rPr>
          <w:rFonts w:ascii="Arial" w:hAnsi="Arial" w:cs="Arial"/>
          <w:b/>
          <w:shd w:val="clear" w:color="auto" w:fill="FFFFFF"/>
        </w:rPr>
        <w:t xml:space="preserve">Der erfahrene Supply </w:t>
      </w:r>
      <w:r w:rsidR="00603CCB" w:rsidRPr="00EF7358">
        <w:rPr>
          <w:rFonts w:ascii="Arial" w:hAnsi="Arial" w:cs="Arial"/>
          <w:b/>
          <w:shd w:val="clear" w:color="auto" w:fill="FFFFFF"/>
        </w:rPr>
        <w:t>Chain</w:t>
      </w:r>
      <w:r w:rsidR="00603CCB">
        <w:rPr>
          <w:rFonts w:ascii="Arial" w:hAnsi="Arial" w:cs="Arial"/>
          <w:b/>
          <w:shd w:val="clear" w:color="auto" w:fill="FFFFFF"/>
        </w:rPr>
        <w:t>-</w:t>
      </w:r>
      <w:r w:rsidR="00314423" w:rsidRPr="00EF7358">
        <w:rPr>
          <w:rFonts w:ascii="Arial" w:hAnsi="Arial" w:cs="Arial"/>
          <w:b/>
          <w:shd w:val="clear" w:color="auto" w:fill="FFFFFF"/>
        </w:rPr>
        <w:t xml:space="preserve">Manager </w:t>
      </w:r>
      <w:r w:rsidR="005F366C" w:rsidRPr="00EF7358">
        <w:rPr>
          <w:rFonts w:ascii="Arial" w:hAnsi="Arial" w:cs="Arial"/>
          <w:b/>
          <w:shd w:val="clear" w:color="auto" w:fill="FFFFFF"/>
        </w:rPr>
        <w:t xml:space="preserve">soll die Lieferkette </w:t>
      </w:r>
      <w:r w:rsidR="00F36E65" w:rsidRPr="00EF7358">
        <w:rPr>
          <w:rFonts w:ascii="Arial" w:hAnsi="Arial" w:cs="Arial"/>
          <w:b/>
          <w:shd w:val="clear" w:color="auto" w:fill="FFFFFF"/>
        </w:rPr>
        <w:t xml:space="preserve">noch </w:t>
      </w:r>
      <w:r w:rsidR="005E0B6C" w:rsidRPr="00EF7358">
        <w:rPr>
          <w:rFonts w:ascii="Arial" w:hAnsi="Arial" w:cs="Arial"/>
          <w:b/>
          <w:shd w:val="clear" w:color="auto" w:fill="FFFFFF"/>
        </w:rPr>
        <w:t>kundenorientiert</w:t>
      </w:r>
      <w:r w:rsidR="00F36E65" w:rsidRPr="00EF7358">
        <w:rPr>
          <w:rFonts w:ascii="Arial" w:hAnsi="Arial" w:cs="Arial"/>
          <w:b/>
          <w:shd w:val="clear" w:color="auto" w:fill="FFFFFF"/>
        </w:rPr>
        <w:t>er</w:t>
      </w:r>
      <w:r w:rsidR="005F366C" w:rsidRPr="00EF7358">
        <w:rPr>
          <w:rFonts w:ascii="Arial" w:hAnsi="Arial" w:cs="Arial"/>
          <w:b/>
          <w:shd w:val="clear" w:color="auto" w:fill="FFFFFF"/>
        </w:rPr>
        <w:t xml:space="preserve"> optimieren und </w:t>
      </w:r>
      <w:r w:rsidR="005E0B6C" w:rsidRPr="00EF7358">
        <w:rPr>
          <w:rFonts w:ascii="Arial" w:hAnsi="Arial" w:cs="Arial"/>
          <w:b/>
          <w:shd w:val="clear" w:color="auto" w:fill="FFFFFF"/>
        </w:rPr>
        <w:t xml:space="preserve">die Verfügbarkeit und Qualität der </w:t>
      </w:r>
      <w:r w:rsidR="005F366C" w:rsidRPr="00EF7358">
        <w:rPr>
          <w:rFonts w:ascii="Arial" w:hAnsi="Arial" w:cs="Arial"/>
          <w:b/>
          <w:shd w:val="clear" w:color="auto" w:fill="FFFFFF"/>
        </w:rPr>
        <w:t xml:space="preserve">im Rahmen der </w:t>
      </w:r>
      <w:r w:rsidR="005E0B6C" w:rsidRPr="00EF7358">
        <w:rPr>
          <w:rFonts w:ascii="Arial" w:hAnsi="Arial" w:cs="Arial"/>
          <w:b/>
          <w:shd w:val="clear" w:color="auto" w:fill="FFFFFF"/>
        </w:rPr>
        <w:t xml:space="preserve">Produktoffensive angekündigten </w:t>
      </w:r>
      <w:r w:rsidR="005F366C" w:rsidRPr="00EF7358">
        <w:rPr>
          <w:rFonts w:ascii="Arial" w:hAnsi="Arial" w:cs="Arial"/>
          <w:b/>
          <w:shd w:val="clear" w:color="auto" w:fill="FFFFFF"/>
        </w:rPr>
        <w:t xml:space="preserve">neuen Produkte sicherstellen. </w:t>
      </w:r>
      <w:r w:rsidR="00AC7F21" w:rsidRPr="00EF7358">
        <w:rPr>
          <w:rFonts w:ascii="Arial" w:hAnsi="Arial" w:cs="Arial"/>
          <w:b/>
          <w:shd w:val="clear" w:color="auto" w:fill="FFFFFF"/>
        </w:rPr>
        <w:t xml:space="preserve">Mit Mulyanto besetzt Kautex eine weitere Schlüsselstelle </w:t>
      </w:r>
      <w:r w:rsidR="00163CB4" w:rsidRPr="00EF7358">
        <w:rPr>
          <w:rFonts w:ascii="Arial" w:hAnsi="Arial" w:cs="Arial"/>
          <w:b/>
          <w:shd w:val="clear" w:color="auto" w:fill="FFFFFF"/>
        </w:rPr>
        <w:t>im Management</w:t>
      </w:r>
      <w:r w:rsidR="00AC7F21" w:rsidRPr="00EF7358">
        <w:rPr>
          <w:rFonts w:ascii="Arial" w:hAnsi="Arial" w:cs="Arial"/>
          <w:b/>
          <w:shd w:val="clear" w:color="auto" w:fill="FFFFFF"/>
        </w:rPr>
        <w:t xml:space="preserve"> </w:t>
      </w:r>
      <w:r w:rsidR="0042534B" w:rsidRPr="00EF7358">
        <w:rPr>
          <w:rFonts w:ascii="Arial" w:hAnsi="Arial" w:cs="Arial"/>
          <w:b/>
          <w:shd w:val="clear" w:color="auto" w:fill="FFFFFF"/>
        </w:rPr>
        <w:t>neu</w:t>
      </w:r>
      <w:r w:rsidR="00AC7F21" w:rsidRPr="00EF7358">
        <w:rPr>
          <w:rFonts w:ascii="Arial" w:hAnsi="Arial" w:cs="Arial"/>
          <w:b/>
          <w:shd w:val="clear" w:color="auto" w:fill="FFFFFF"/>
        </w:rPr>
        <w:t xml:space="preserve">. </w:t>
      </w:r>
    </w:p>
    <w:p w14:paraId="6A7CDBF3" w14:textId="4BC9FFC0" w:rsidR="007E39C2" w:rsidRPr="00EF7358" w:rsidRDefault="0042534B" w:rsidP="006F1394">
      <w:pPr>
        <w:spacing w:line="360" w:lineRule="auto"/>
        <w:rPr>
          <w:rFonts w:ascii="Arial" w:hAnsi="Arial" w:cs="Arial"/>
          <w:shd w:val="clear" w:color="auto" w:fill="FFFFFF"/>
        </w:rPr>
      </w:pPr>
      <w:r w:rsidRPr="00EF7358">
        <w:rPr>
          <w:rFonts w:ascii="Arial" w:hAnsi="Arial" w:cs="Arial"/>
          <w:shd w:val="clear" w:color="auto" w:fill="FFFFFF"/>
        </w:rPr>
        <w:t xml:space="preserve">Mulyanto </w:t>
      </w:r>
      <w:r w:rsidR="00163CB4" w:rsidRPr="00EF7358">
        <w:rPr>
          <w:rFonts w:ascii="Arial" w:hAnsi="Arial" w:cs="Arial"/>
          <w:shd w:val="clear" w:color="auto" w:fill="FFFFFF"/>
        </w:rPr>
        <w:t>verfügt über</w:t>
      </w:r>
      <w:r w:rsidRPr="00EF7358">
        <w:rPr>
          <w:rFonts w:ascii="Arial" w:hAnsi="Arial" w:cs="Arial"/>
          <w:shd w:val="clear" w:color="auto" w:fill="FFFFFF"/>
        </w:rPr>
        <w:t xml:space="preserve"> </w:t>
      </w:r>
      <w:r w:rsidR="00A01A6F" w:rsidRPr="00EF7358">
        <w:rPr>
          <w:rFonts w:ascii="Arial" w:hAnsi="Arial" w:cs="Arial"/>
          <w:shd w:val="clear" w:color="auto" w:fill="FFFFFF"/>
        </w:rPr>
        <w:t xml:space="preserve">langjährige Erfahrungen im Prozess- und Lieferkettenmanagement und fundierte </w:t>
      </w:r>
      <w:r w:rsidRPr="00EF7358">
        <w:rPr>
          <w:rFonts w:ascii="Arial" w:hAnsi="Arial" w:cs="Arial"/>
          <w:shd w:val="clear" w:color="auto" w:fill="FFFFFF"/>
        </w:rPr>
        <w:t xml:space="preserve">Kenntnisse </w:t>
      </w:r>
      <w:r w:rsidR="00A01A6F" w:rsidRPr="00EF7358">
        <w:rPr>
          <w:rFonts w:ascii="Arial" w:hAnsi="Arial" w:cs="Arial"/>
          <w:shd w:val="clear" w:color="auto" w:fill="FFFFFF"/>
        </w:rPr>
        <w:t>über Lieferprozesse von Kunde zu Kunde.</w:t>
      </w:r>
      <w:r w:rsidR="00666EF0" w:rsidRPr="00EF7358">
        <w:rPr>
          <w:rFonts w:ascii="Arial" w:hAnsi="Arial" w:cs="Arial"/>
          <w:shd w:val="clear" w:color="auto" w:fill="FFFFFF"/>
        </w:rPr>
        <w:t xml:space="preserve"> Zuletzt war er </w:t>
      </w:r>
      <w:r w:rsidR="00177A26" w:rsidRPr="00EF7358">
        <w:rPr>
          <w:rFonts w:ascii="Arial" w:hAnsi="Arial" w:cs="Arial"/>
          <w:shd w:val="clear" w:color="auto" w:fill="FFFFFF"/>
        </w:rPr>
        <w:t xml:space="preserve">als </w:t>
      </w:r>
      <w:r w:rsidR="00666EF0" w:rsidRPr="00EF7358">
        <w:rPr>
          <w:rFonts w:ascii="Arial" w:hAnsi="Arial" w:cs="Arial"/>
          <w:shd w:val="clear" w:color="auto" w:fill="FFFFFF"/>
        </w:rPr>
        <w:t xml:space="preserve">Leiter des Supply </w:t>
      </w:r>
      <w:r w:rsidR="00603CCB" w:rsidRPr="00EF7358">
        <w:rPr>
          <w:rFonts w:ascii="Arial" w:hAnsi="Arial" w:cs="Arial"/>
          <w:shd w:val="clear" w:color="auto" w:fill="FFFFFF"/>
        </w:rPr>
        <w:t>Chain</w:t>
      </w:r>
      <w:r w:rsidR="00603CCB">
        <w:rPr>
          <w:rFonts w:ascii="Arial" w:hAnsi="Arial" w:cs="Arial"/>
          <w:shd w:val="clear" w:color="auto" w:fill="FFFFFF"/>
        </w:rPr>
        <w:t>-</w:t>
      </w:r>
      <w:r w:rsidR="00666EF0" w:rsidRPr="00EF7358">
        <w:rPr>
          <w:rFonts w:ascii="Arial" w:hAnsi="Arial" w:cs="Arial"/>
          <w:shd w:val="clear" w:color="auto" w:fill="FFFFFF"/>
        </w:rPr>
        <w:t>Managements bei einem Hersteller von Mittelspannungs-Verteilerschaltanlagen</w:t>
      </w:r>
      <w:r w:rsidR="00177A26" w:rsidRPr="00EF7358">
        <w:rPr>
          <w:rFonts w:ascii="Arial" w:hAnsi="Arial" w:cs="Arial"/>
          <w:shd w:val="clear" w:color="auto" w:fill="FFFFFF"/>
        </w:rPr>
        <w:t xml:space="preserve"> tätig</w:t>
      </w:r>
      <w:r w:rsidR="00666EF0" w:rsidRPr="00EF7358">
        <w:rPr>
          <w:rFonts w:ascii="Arial" w:hAnsi="Arial" w:cs="Arial"/>
          <w:shd w:val="clear" w:color="auto" w:fill="FFFFFF"/>
        </w:rPr>
        <w:t xml:space="preserve">. </w:t>
      </w:r>
      <w:r w:rsidR="007E39C2" w:rsidRPr="00EF7358">
        <w:rPr>
          <w:rFonts w:ascii="Arial" w:hAnsi="Arial" w:cs="Arial"/>
          <w:shd w:val="clear" w:color="auto" w:fill="FFFFFF"/>
        </w:rPr>
        <w:t>Kautex befindet sich mitten in einem Veränderungsprozess. Eine konsequente Ausrichtung auf die spezifischen Anforderungen des einzelnen Kunden, Schnelligkeit, Zuverlässigkeit und Service sind dabei entscheidende Faktoren. Um diese Faktoren optimal zu erfüllen, muss auch die Supply Chain entsprechend aufgestellt sein.</w:t>
      </w:r>
    </w:p>
    <w:p w14:paraId="353481FB" w14:textId="56CAD601" w:rsidR="00666EF0" w:rsidRPr="00EF7358" w:rsidRDefault="00E05AEE" w:rsidP="006F1394">
      <w:pPr>
        <w:spacing w:line="360" w:lineRule="auto"/>
        <w:rPr>
          <w:rFonts w:ascii="Arial" w:hAnsi="Arial" w:cs="Arial"/>
          <w:shd w:val="clear" w:color="auto" w:fill="FFFFFF"/>
        </w:rPr>
      </w:pPr>
      <w:r w:rsidRPr="00EF7358">
        <w:rPr>
          <w:rFonts w:ascii="Arial" w:hAnsi="Arial" w:cs="Arial"/>
          <w:shd w:val="clear" w:color="auto" w:fill="FFFFFF"/>
        </w:rPr>
        <w:t xml:space="preserve">Dhanny Mulyanto </w:t>
      </w:r>
      <w:r w:rsidR="000E2025" w:rsidRPr="00EF7358">
        <w:rPr>
          <w:rFonts w:ascii="Arial" w:hAnsi="Arial" w:cs="Arial"/>
          <w:shd w:val="clear" w:color="auto" w:fill="FFFFFF"/>
        </w:rPr>
        <w:t xml:space="preserve">freut sich auf die neue </w:t>
      </w:r>
      <w:r w:rsidRPr="00EF7358">
        <w:rPr>
          <w:rFonts w:ascii="Arial" w:hAnsi="Arial" w:cs="Arial"/>
          <w:shd w:val="clear" w:color="auto" w:fill="FFFFFF"/>
        </w:rPr>
        <w:t xml:space="preserve">Herausforderung: </w:t>
      </w:r>
      <w:r w:rsidR="00C92FA2" w:rsidRPr="00EF7358">
        <w:rPr>
          <w:rFonts w:ascii="Arial" w:hAnsi="Arial" w:cs="Arial"/>
          <w:shd w:val="clear" w:color="auto" w:fill="FFFFFF"/>
        </w:rPr>
        <w:t>„</w:t>
      </w:r>
      <w:r w:rsidR="00972369" w:rsidRPr="00EF7358">
        <w:rPr>
          <w:rFonts w:ascii="Arial" w:hAnsi="Arial" w:cs="Arial"/>
          <w:shd w:val="clear" w:color="auto" w:fill="FFFFFF"/>
        </w:rPr>
        <w:t xml:space="preserve">Kautex ist in Bewegung, verändert sich, </w:t>
      </w:r>
      <w:r w:rsidR="00C87FBC" w:rsidRPr="00EF7358">
        <w:rPr>
          <w:rFonts w:ascii="Arial" w:hAnsi="Arial" w:cs="Arial"/>
          <w:shd w:val="clear" w:color="auto" w:fill="FFFFFF"/>
        </w:rPr>
        <w:t>ist in vielen Bereichen Vorreiter</w:t>
      </w:r>
      <w:r w:rsidR="00972369" w:rsidRPr="00EF7358">
        <w:rPr>
          <w:rFonts w:ascii="Arial" w:hAnsi="Arial" w:cs="Arial"/>
          <w:shd w:val="clear" w:color="auto" w:fill="FFFFFF"/>
        </w:rPr>
        <w:t xml:space="preserve">. Ich finde es </w:t>
      </w:r>
      <w:r w:rsidR="00684076" w:rsidRPr="00EF7358">
        <w:rPr>
          <w:rFonts w:ascii="Arial" w:hAnsi="Arial" w:cs="Arial"/>
          <w:shd w:val="clear" w:color="auto" w:fill="FFFFFF"/>
        </w:rPr>
        <w:t xml:space="preserve">extrem </w:t>
      </w:r>
      <w:r w:rsidRPr="00EF7358">
        <w:rPr>
          <w:rFonts w:ascii="Arial" w:hAnsi="Arial" w:cs="Arial"/>
          <w:shd w:val="clear" w:color="auto" w:fill="FFFFFF"/>
        </w:rPr>
        <w:t>spannend un</w:t>
      </w:r>
      <w:r w:rsidR="008330A0" w:rsidRPr="00EF7358">
        <w:rPr>
          <w:rFonts w:ascii="Arial" w:hAnsi="Arial" w:cs="Arial"/>
          <w:shd w:val="clear" w:color="auto" w:fill="FFFFFF"/>
        </w:rPr>
        <w:t>d anregend,</w:t>
      </w:r>
      <w:r w:rsidR="002C5EF4" w:rsidRPr="00EF7358">
        <w:rPr>
          <w:rFonts w:ascii="Arial" w:hAnsi="Arial" w:cs="Arial"/>
          <w:shd w:val="clear" w:color="auto" w:fill="FFFFFF"/>
        </w:rPr>
        <w:t xml:space="preserve"> </w:t>
      </w:r>
      <w:r w:rsidR="00684076" w:rsidRPr="00EF7358">
        <w:rPr>
          <w:rFonts w:ascii="Arial" w:hAnsi="Arial" w:cs="Arial"/>
          <w:shd w:val="clear" w:color="auto" w:fill="FFFFFF"/>
        </w:rPr>
        <w:t xml:space="preserve">in einer </w:t>
      </w:r>
      <w:r w:rsidR="002C5EF4" w:rsidRPr="00EF7358">
        <w:rPr>
          <w:rFonts w:ascii="Arial" w:hAnsi="Arial" w:cs="Arial"/>
          <w:shd w:val="clear" w:color="auto" w:fill="FFFFFF"/>
        </w:rPr>
        <w:t>solchen</w:t>
      </w:r>
      <w:r w:rsidR="00684076" w:rsidRPr="00EF7358">
        <w:rPr>
          <w:rFonts w:ascii="Arial" w:hAnsi="Arial" w:cs="Arial"/>
          <w:shd w:val="clear" w:color="auto" w:fill="FFFFFF"/>
        </w:rPr>
        <w:t xml:space="preserve"> Atmosphäre zu arbeiten. Ich freue mich darauf, </w:t>
      </w:r>
      <w:r w:rsidR="00F3180A" w:rsidRPr="00EF7358">
        <w:rPr>
          <w:rFonts w:ascii="Arial" w:hAnsi="Arial" w:cs="Arial"/>
          <w:shd w:val="clear" w:color="auto" w:fill="FFFFFF"/>
        </w:rPr>
        <w:t xml:space="preserve">mein Wissen und meine Erfahrung mit </w:t>
      </w:r>
      <w:r w:rsidR="00684076" w:rsidRPr="00EF7358">
        <w:rPr>
          <w:rFonts w:ascii="Arial" w:hAnsi="Arial" w:cs="Arial"/>
          <w:shd w:val="clear" w:color="auto" w:fill="FFFFFF"/>
        </w:rPr>
        <w:t xml:space="preserve">dem </w:t>
      </w:r>
      <w:r w:rsidR="000E2025" w:rsidRPr="00EF7358">
        <w:rPr>
          <w:rFonts w:ascii="Arial" w:hAnsi="Arial" w:cs="Arial"/>
          <w:shd w:val="clear" w:color="auto" w:fill="FFFFFF"/>
        </w:rPr>
        <w:t>Kautex-</w:t>
      </w:r>
      <w:r w:rsidR="00F3180A" w:rsidRPr="00EF7358">
        <w:rPr>
          <w:rFonts w:ascii="Arial" w:hAnsi="Arial" w:cs="Arial"/>
          <w:shd w:val="clear" w:color="auto" w:fill="FFFFFF"/>
        </w:rPr>
        <w:t xml:space="preserve">Team zu teilen und </w:t>
      </w:r>
      <w:r w:rsidR="000E2025" w:rsidRPr="00EF7358">
        <w:rPr>
          <w:rFonts w:ascii="Arial" w:hAnsi="Arial" w:cs="Arial"/>
          <w:shd w:val="clear" w:color="auto" w:fill="FFFFFF"/>
        </w:rPr>
        <w:t>mich dafür einzusetzen</w:t>
      </w:r>
      <w:r w:rsidR="00972369" w:rsidRPr="00EF7358">
        <w:rPr>
          <w:rFonts w:ascii="Arial" w:hAnsi="Arial" w:cs="Arial"/>
          <w:shd w:val="clear" w:color="auto" w:fill="FFFFFF"/>
        </w:rPr>
        <w:t xml:space="preserve">, </w:t>
      </w:r>
      <w:r w:rsidRPr="00EF7358">
        <w:rPr>
          <w:rFonts w:ascii="Arial" w:hAnsi="Arial" w:cs="Arial"/>
          <w:shd w:val="clear" w:color="auto" w:fill="FFFFFF"/>
        </w:rPr>
        <w:t>dieses starke Unternehmen voranzubringen</w:t>
      </w:r>
      <w:r w:rsidR="008330A0" w:rsidRPr="00EF7358">
        <w:rPr>
          <w:rFonts w:ascii="Arial" w:hAnsi="Arial" w:cs="Arial"/>
          <w:shd w:val="clear" w:color="auto" w:fill="FFFFFF"/>
        </w:rPr>
        <w:t>.“</w:t>
      </w:r>
      <w:r w:rsidR="0060640C" w:rsidRPr="00EF7358">
        <w:rPr>
          <w:rFonts w:ascii="Arial" w:hAnsi="Arial" w:cs="Arial"/>
          <w:shd w:val="clear" w:color="auto" w:fill="FFFFFF"/>
        </w:rPr>
        <w:t xml:space="preserve"> </w:t>
      </w:r>
    </w:p>
    <w:p w14:paraId="4F69EDF1" w14:textId="77C51F83" w:rsidR="003168AF" w:rsidRDefault="00EE7EF3" w:rsidP="007E71F9">
      <w:pPr>
        <w:spacing w:line="360" w:lineRule="auto"/>
        <w:rPr>
          <w:rFonts w:ascii="Arial" w:hAnsi="Arial" w:cs="Arial"/>
          <w:shd w:val="clear" w:color="auto" w:fill="FFFFFF"/>
        </w:rPr>
      </w:pPr>
      <w:r w:rsidRPr="00EF7358">
        <w:rPr>
          <w:rFonts w:ascii="Arial" w:hAnsi="Arial" w:cs="Arial"/>
          <w:shd w:val="clear" w:color="auto" w:fill="FFFFFF"/>
        </w:rPr>
        <w:t xml:space="preserve">Thomas Hartkämper, </w:t>
      </w:r>
      <w:r w:rsidR="001E7F02" w:rsidRPr="00EF7358">
        <w:rPr>
          <w:rFonts w:ascii="Arial" w:hAnsi="Arial" w:cs="Arial"/>
          <w:shd w:val="clear" w:color="auto" w:fill="FFFFFF"/>
        </w:rPr>
        <w:t>CEO von Kautex Maschinenbau</w:t>
      </w:r>
      <w:r w:rsidR="009C1F93" w:rsidRPr="00EF7358">
        <w:rPr>
          <w:rFonts w:ascii="Arial" w:hAnsi="Arial" w:cs="Arial"/>
          <w:shd w:val="clear" w:color="auto" w:fill="FFFFFF"/>
        </w:rPr>
        <w:t>,</w:t>
      </w:r>
      <w:r w:rsidR="001E7F02" w:rsidRPr="00EF7358">
        <w:rPr>
          <w:rFonts w:ascii="Arial" w:hAnsi="Arial" w:cs="Arial"/>
          <w:shd w:val="clear" w:color="auto" w:fill="FFFFFF"/>
        </w:rPr>
        <w:t xml:space="preserve"> </w:t>
      </w:r>
      <w:r w:rsidR="00C87FBC" w:rsidRPr="00EF7358">
        <w:rPr>
          <w:rFonts w:ascii="Arial" w:hAnsi="Arial" w:cs="Arial"/>
          <w:shd w:val="clear" w:color="auto" w:fill="FFFFFF"/>
        </w:rPr>
        <w:t>sieht Mulyanto als</w:t>
      </w:r>
      <w:r w:rsidR="001E7F02" w:rsidRPr="00EF7358">
        <w:rPr>
          <w:rFonts w:ascii="Arial" w:hAnsi="Arial" w:cs="Arial"/>
          <w:shd w:val="clear" w:color="auto" w:fill="FFFFFF"/>
        </w:rPr>
        <w:t xml:space="preserve"> Unterstützung für sein Change-Team: „Wir haben uns bei Kautex ambitionierte Ziele gesetzt. Um diese zu erreichen, benöt</w:t>
      </w:r>
      <w:r w:rsidR="003D680C" w:rsidRPr="00EF7358">
        <w:rPr>
          <w:rFonts w:ascii="Arial" w:hAnsi="Arial" w:cs="Arial"/>
          <w:shd w:val="clear" w:color="auto" w:fill="FFFFFF"/>
        </w:rPr>
        <w:t>i</w:t>
      </w:r>
      <w:r w:rsidR="001E7F02" w:rsidRPr="00EF7358">
        <w:rPr>
          <w:rFonts w:ascii="Arial" w:hAnsi="Arial" w:cs="Arial"/>
          <w:shd w:val="clear" w:color="auto" w:fill="FFFFFF"/>
        </w:rPr>
        <w:t xml:space="preserve">gen wir </w:t>
      </w:r>
      <w:r w:rsidR="009C1F93" w:rsidRPr="00EF7358">
        <w:rPr>
          <w:rFonts w:ascii="Arial" w:hAnsi="Arial" w:cs="Arial"/>
          <w:shd w:val="clear" w:color="auto" w:fill="FFFFFF"/>
        </w:rPr>
        <w:t>auch</w:t>
      </w:r>
      <w:r w:rsidR="00DF3D46" w:rsidRPr="00EF7358">
        <w:rPr>
          <w:rFonts w:ascii="Arial" w:hAnsi="Arial" w:cs="Arial"/>
          <w:shd w:val="clear" w:color="auto" w:fill="FFFFFF"/>
        </w:rPr>
        <w:t xml:space="preserve"> in</w:t>
      </w:r>
      <w:r w:rsidR="003D680C" w:rsidRPr="00EF7358">
        <w:rPr>
          <w:rFonts w:ascii="Arial" w:hAnsi="Arial" w:cs="Arial"/>
          <w:shd w:val="clear" w:color="auto" w:fill="FFFFFF"/>
        </w:rPr>
        <w:t xml:space="preserve"> Schlüsselpositionen </w:t>
      </w:r>
      <w:r w:rsidR="001E7F02" w:rsidRPr="00EF7358">
        <w:rPr>
          <w:rFonts w:ascii="Arial" w:hAnsi="Arial" w:cs="Arial"/>
          <w:shd w:val="clear" w:color="auto" w:fill="FFFFFF"/>
        </w:rPr>
        <w:t xml:space="preserve">Menschen, die </w:t>
      </w:r>
      <w:r w:rsidR="003D680C" w:rsidRPr="00EF7358">
        <w:rPr>
          <w:rFonts w:ascii="Arial" w:hAnsi="Arial" w:cs="Arial"/>
          <w:shd w:val="clear" w:color="auto" w:fill="FFFFFF"/>
        </w:rPr>
        <w:t>den Wandel aktiv</w:t>
      </w:r>
      <w:r w:rsidR="00EF7358" w:rsidRPr="00EF7358">
        <w:rPr>
          <w:rFonts w:ascii="Arial" w:hAnsi="Arial" w:cs="Arial"/>
          <w:shd w:val="clear" w:color="auto" w:fill="FFFFFF"/>
        </w:rPr>
        <w:t xml:space="preserve"> </w:t>
      </w:r>
      <w:r w:rsidR="003D680C" w:rsidRPr="00EF7358">
        <w:rPr>
          <w:rFonts w:ascii="Arial" w:hAnsi="Arial" w:cs="Arial"/>
          <w:shd w:val="clear" w:color="auto" w:fill="FFFFFF"/>
        </w:rPr>
        <w:t xml:space="preserve">mit uns vorantreiben. </w:t>
      </w:r>
      <w:r w:rsidR="00F36E65" w:rsidRPr="00EF7358">
        <w:rPr>
          <w:rFonts w:ascii="Arial" w:hAnsi="Arial" w:cs="Arial"/>
          <w:shd w:val="clear" w:color="auto" w:fill="FFFFFF"/>
        </w:rPr>
        <w:t>Ich freue mich sehr, dass Dhanny Mulyanto jetzt zu</w:t>
      </w:r>
      <w:r w:rsidR="00DE71ED" w:rsidRPr="00EF7358">
        <w:rPr>
          <w:rFonts w:ascii="Arial" w:hAnsi="Arial" w:cs="Arial"/>
          <w:shd w:val="clear" w:color="auto" w:fill="FFFFFF"/>
        </w:rPr>
        <w:t>m</w:t>
      </w:r>
      <w:r w:rsidR="00F36E65" w:rsidRPr="00EF7358">
        <w:rPr>
          <w:rFonts w:ascii="Arial" w:hAnsi="Arial" w:cs="Arial"/>
          <w:shd w:val="clear" w:color="auto" w:fill="FFFFFF"/>
        </w:rPr>
        <w:t xml:space="preserve"> </w:t>
      </w:r>
      <w:r w:rsidR="00EF7358" w:rsidRPr="00EF7358">
        <w:rPr>
          <w:rFonts w:ascii="Arial" w:hAnsi="Arial" w:cs="Arial"/>
          <w:shd w:val="clear" w:color="auto" w:fill="FFFFFF"/>
        </w:rPr>
        <w:t>globalen</w:t>
      </w:r>
      <w:r w:rsidR="00DE71ED" w:rsidRPr="00EF7358">
        <w:rPr>
          <w:rFonts w:ascii="Arial" w:hAnsi="Arial" w:cs="Arial"/>
          <w:shd w:val="clear" w:color="auto" w:fill="FFFFFF"/>
        </w:rPr>
        <w:t xml:space="preserve"> Managementt</w:t>
      </w:r>
      <w:r w:rsidR="00F36E65" w:rsidRPr="00EF7358">
        <w:rPr>
          <w:rFonts w:ascii="Arial" w:hAnsi="Arial" w:cs="Arial"/>
          <w:shd w:val="clear" w:color="auto" w:fill="FFFFFF"/>
        </w:rPr>
        <w:t>eam gehört. Ich sch</w:t>
      </w:r>
      <w:r w:rsidR="00EF7358" w:rsidRPr="00EF7358">
        <w:rPr>
          <w:rFonts w:ascii="Arial" w:hAnsi="Arial" w:cs="Arial"/>
          <w:shd w:val="clear" w:color="auto" w:fill="FFFFFF"/>
        </w:rPr>
        <w:t xml:space="preserve">ätze </w:t>
      </w:r>
      <w:r w:rsidR="00DE71ED" w:rsidRPr="00EF7358">
        <w:rPr>
          <w:rFonts w:ascii="Arial" w:hAnsi="Arial" w:cs="Arial"/>
          <w:shd w:val="clear" w:color="auto" w:fill="FFFFFF"/>
        </w:rPr>
        <w:t>insbesondere seine positive Ei</w:t>
      </w:r>
      <w:r w:rsidR="00F36E65" w:rsidRPr="00EF7358">
        <w:rPr>
          <w:rFonts w:ascii="Arial" w:hAnsi="Arial" w:cs="Arial"/>
          <w:shd w:val="clear" w:color="auto" w:fill="FFFFFF"/>
        </w:rPr>
        <w:t>nstellung gegenüber Herausforderungen</w:t>
      </w:r>
      <w:r w:rsidR="00DE71ED" w:rsidRPr="00EF7358">
        <w:rPr>
          <w:rFonts w:ascii="Arial" w:hAnsi="Arial" w:cs="Arial"/>
          <w:shd w:val="clear" w:color="auto" w:fill="FFFFFF"/>
        </w:rPr>
        <w:t xml:space="preserve"> sowie seine enorme Methodenkompetenz</w:t>
      </w:r>
      <w:r w:rsidR="00F36E65" w:rsidRPr="00EF7358">
        <w:rPr>
          <w:rFonts w:ascii="Arial" w:hAnsi="Arial" w:cs="Arial"/>
          <w:shd w:val="clear" w:color="auto" w:fill="FFFFFF"/>
        </w:rPr>
        <w:t xml:space="preserve">. Dank seiner asiatischen Herkunft werden wir noch stärkere kulturelle Brücken zwischen Kautex Deutschland und Kautex China </w:t>
      </w:r>
      <w:r w:rsidR="00DE71ED" w:rsidRPr="00EF7358">
        <w:rPr>
          <w:rFonts w:ascii="Arial" w:hAnsi="Arial" w:cs="Arial"/>
          <w:shd w:val="clear" w:color="auto" w:fill="FFFFFF"/>
        </w:rPr>
        <w:t>auf</w:t>
      </w:r>
      <w:r w:rsidR="00F36E65" w:rsidRPr="00EF7358">
        <w:rPr>
          <w:rFonts w:ascii="Arial" w:hAnsi="Arial" w:cs="Arial"/>
          <w:shd w:val="clear" w:color="auto" w:fill="FFFFFF"/>
        </w:rPr>
        <w:t>bauen.</w:t>
      </w:r>
      <w:r w:rsidR="00DF3D46" w:rsidRPr="00EF7358">
        <w:rPr>
          <w:rFonts w:ascii="Arial" w:hAnsi="Arial" w:cs="Arial"/>
          <w:shd w:val="clear" w:color="auto" w:fill="FFFFFF"/>
        </w:rPr>
        <w:t>“</w:t>
      </w:r>
      <w:r w:rsidR="001E7F02" w:rsidRPr="00EF7358">
        <w:rPr>
          <w:rFonts w:ascii="Arial" w:hAnsi="Arial" w:cs="Arial"/>
          <w:shd w:val="clear" w:color="auto" w:fill="FFFFFF"/>
        </w:rPr>
        <w:t xml:space="preserve"> </w:t>
      </w:r>
    </w:p>
    <w:p w14:paraId="754A30D9" w14:textId="44F2E75F" w:rsidR="001B0FB5" w:rsidRDefault="001B0FB5" w:rsidP="001B0FB5">
      <w:pPr>
        <w:spacing w:line="360" w:lineRule="auto"/>
        <w:rPr>
          <w:rFonts w:ascii="Arial" w:eastAsia="SimSun" w:hAnsi="Arial" w:cs="Arial"/>
          <w:sz w:val="20"/>
          <w:szCs w:val="20"/>
        </w:rPr>
      </w:pPr>
      <w:r>
        <w:rPr>
          <w:rFonts w:ascii="Arial" w:eastAsia="SimSun" w:hAnsi="Arial" w:cs="Arial"/>
          <w:noProof/>
          <w:sz w:val="20"/>
          <w:szCs w:val="20"/>
          <w:lang w:eastAsia="de-DE"/>
        </w:rPr>
        <w:lastRenderedPageBreak/>
        <w:drawing>
          <wp:inline distT="0" distB="0" distL="0" distR="0" wp14:anchorId="1EC1363B" wp14:editId="24B65A19">
            <wp:extent cx="1365250" cy="2069075"/>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628" cy="2075710"/>
                    </a:xfrm>
                    <a:prstGeom prst="rect">
                      <a:avLst/>
                    </a:prstGeom>
                    <a:noFill/>
                    <a:ln>
                      <a:noFill/>
                    </a:ln>
                  </pic:spPr>
                </pic:pic>
              </a:graphicData>
            </a:graphic>
          </wp:inline>
        </w:drawing>
      </w:r>
    </w:p>
    <w:p w14:paraId="3A40F69C" w14:textId="77777777" w:rsidR="001B0FB5" w:rsidRDefault="001B0FB5" w:rsidP="001B0FB5">
      <w:pPr>
        <w:spacing w:line="360" w:lineRule="auto"/>
        <w:rPr>
          <w:rFonts w:ascii="Arial" w:eastAsia="SimSun" w:hAnsi="Arial" w:cs="Arial"/>
          <w:b/>
          <w:sz w:val="18"/>
          <w:szCs w:val="18"/>
        </w:rPr>
      </w:pPr>
      <w:r>
        <w:rPr>
          <w:rFonts w:ascii="Arial" w:eastAsia="SimSun" w:hAnsi="Arial"/>
          <w:b/>
          <w:sz w:val="18"/>
          <w:szCs w:val="18"/>
          <w:shd w:val="clear" w:color="auto" w:fill="FFFFFF"/>
        </w:rPr>
        <w:t>Dhanny Mulyanto</w:t>
      </w:r>
      <w:r>
        <w:rPr>
          <w:rFonts w:ascii="Arial" w:eastAsia="SimSun" w:hAnsi="Arial" w:cs="Arial"/>
          <w:b/>
          <w:sz w:val="18"/>
          <w:szCs w:val="18"/>
        </w:rPr>
        <w:t xml:space="preserve"> </w:t>
      </w:r>
    </w:p>
    <w:p w14:paraId="3AC4E1F8" w14:textId="5181F371" w:rsidR="00245259" w:rsidRDefault="001B0FB5" w:rsidP="00245259">
      <w:pPr>
        <w:spacing w:line="360" w:lineRule="auto"/>
        <w:rPr>
          <w:rFonts w:ascii="Arial" w:eastAsia="Times New Roman" w:hAnsi="Arial" w:cs="Arial"/>
          <w:b/>
        </w:rPr>
      </w:pPr>
      <w:r>
        <w:rPr>
          <w:rFonts w:ascii="Arial" w:eastAsia="Times New Roman" w:hAnsi="Arial" w:cs="Arial"/>
          <w:b/>
        </w:rPr>
        <w:br/>
      </w:r>
      <w:r w:rsidR="00245259">
        <w:rPr>
          <w:rFonts w:ascii="Arial" w:eastAsia="Times New Roman" w:hAnsi="Arial" w:cs="Arial"/>
          <w:b/>
        </w:rPr>
        <w:t>Über Kautex Maschinenbau</w:t>
      </w:r>
      <w:r w:rsidR="00245259">
        <w:rPr>
          <w:rFonts w:ascii="Arial" w:eastAsia="Times New Roman" w:hAnsi="Arial" w:cs="Arial"/>
          <w:b/>
        </w:rPr>
        <w:br/>
      </w:r>
      <w:r w:rsidR="00245259">
        <w:rPr>
          <w:rFonts w:ascii="Arial" w:eastAsia="Times New Roman" w:hAnsi="Arial" w:cs="Arial"/>
        </w:rPr>
        <w:t>Acht Dekaden, geprägt durch Innovationskraft und Leistungen für seine Kunden, machen Kautex Maschinenbau heute zu einem der weltweit führenden Anbieter in der Extrusionsblasformtechnik.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6056DE7F" w14:textId="08C4C533" w:rsidR="00245259" w:rsidRPr="001B0FB5" w:rsidRDefault="001B0FB5" w:rsidP="007E71F9">
      <w:pPr>
        <w:spacing w:line="360" w:lineRule="auto"/>
        <w:rPr>
          <w:rFonts w:ascii="Arial" w:hAnsi="Arial" w:cs="Arial"/>
          <w:shd w:val="clear" w:color="auto" w:fill="FFFFFF"/>
        </w:rPr>
      </w:pPr>
      <w:r>
        <w:rPr>
          <w:rFonts w:ascii="Arial" w:hAnsi="Arial" w:cs="Arial"/>
          <w:b/>
        </w:rPr>
        <w:br/>
      </w:r>
      <w:r w:rsidR="00245259">
        <w:rPr>
          <w:rFonts w:ascii="Arial" w:hAnsi="Arial" w:cs="Arial"/>
          <w:b/>
        </w:rPr>
        <w:t>Kontaktadresse</w:t>
      </w:r>
      <w:r w:rsidR="00245259">
        <w:rPr>
          <w:rFonts w:ascii="Arial" w:hAnsi="Arial" w:cs="Arial"/>
        </w:rPr>
        <w:br/>
      </w:r>
      <w:r>
        <w:rPr>
          <w:rFonts w:ascii="Arial" w:hAnsi="Arial" w:cs="Arial"/>
          <w:b/>
        </w:rPr>
        <w:br/>
      </w:r>
      <w:r w:rsidR="00245259">
        <w:rPr>
          <w:rFonts w:ascii="Arial" w:hAnsi="Arial" w:cs="Arial"/>
          <w:b/>
        </w:rPr>
        <w:t>Christian Kirchbaumer</w:t>
      </w:r>
      <w:r w:rsidR="00245259">
        <w:rPr>
          <w:rFonts w:ascii="Arial" w:hAnsi="Arial" w:cs="Arial"/>
          <w:b/>
        </w:rPr>
        <w:br/>
      </w:r>
      <w:r w:rsidR="00245259">
        <w:rPr>
          <w:rFonts w:ascii="Arial" w:hAnsi="Arial" w:cs="Arial"/>
        </w:rPr>
        <w:t>Head of Marketing Communications</w:t>
      </w:r>
      <w:r w:rsidR="00245259">
        <w:rPr>
          <w:rFonts w:ascii="Arial" w:hAnsi="Arial" w:cs="Arial"/>
        </w:rPr>
        <w:br/>
        <w:t>Kautex Maschinenbau GmbH</w:t>
      </w:r>
      <w:r w:rsidR="00245259">
        <w:rPr>
          <w:rFonts w:ascii="Arial" w:hAnsi="Arial" w:cs="Arial"/>
          <w:shd w:val="clear" w:color="auto" w:fill="FFFFFF"/>
        </w:rPr>
        <w:br/>
      </w:r>
      <w:r w:rsidR="00245259">
        <w:rPr>
          <w:rFonts w:ascii="Arial" w:hAnsi="Arial" w:cs="Arial"/>
        </w:rPr>
        <w:t>Kautexstr. 54</w:t>
      </w:r>
      <w:r w:rsidR="00245259">
        <w:rPr>
          <w:rFonts w:ascii="Arial" w:hAnsi="Arial" w:cs="Arial"/>
          <w:shd w:val="clear" w:color="auto" w:fill="FFFFFF"/>
        </w:rPr>
        <w:br/>
      </w:r>
      <w:r>
        <w:rPr>
          <w:rFonts w:ascii="Arial" w:hAnsi="Arial" w:cs="Arial"/>
        </w:rPr>
        <w:t>53229 Bonn</w:t>
      </w:r>
      <w:r w:rsidR="00245259">
        <w:rPr>
          <w:rFonts w:ascii="Arial" w:hAnsi="Arial" w:cs="Arial"/>
        </w:rPr>
        <w:br/>
        <w:t>T +49 228 489370</w:t>
      </w:r>
      <w:r w:rsidR="00245259">
        <w:rPr>
          <w:rFonts w:ascii="Arial" w:hAnsi="Arial" w:cs="Arial"/>
          <w:shd w:val="clear" w:color="auto" w:fill="FFFFFF"/>
        </w:rPr>
        <w:br/>
      </w:r>
      <w:r w:rsidR="00245259">
        <w:rPr>
          <w:rFonts w:ascii="Arial" w:hAnsi="Arial" w:cs="Arial"/>
        </w:rPr>
        <w:t>christian.kirchbaumer@kautex-group.com</w:t>
      </w:r>
      <w:bookmarkStart w:id="0" w:name="_GoBack"/>
      <w:bookmarkEnd w:id="0"/>
    </w:p>
    <w:sectPr w:rsidR="00245259" w:rsidRPr="001B0FB5"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F64C" w14:textId="77777777" w:rsidR="00D72174" w:rsidRDefault="00D72174" w:rsidP="00D10BA6">
      <w:pPr>
        <w:spacing w:after="0" w:line="240" w:lineRule="auto"/>
      </w:pPr>
      <w:r>
        <w:separator/>
      </w:r>
    </w:p>
  </w:endnote>
  <w:endnote w:type="continuationSeparator" w:id="0">
    <w:p w14:paraId="544085E4" w14:textId="77777777" w:rsidR="00D72174" w:rsidRDefault="00D72174"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3168AF" w:rsidRDefault="003168AF">
    <w:pPr>
      <w:pStyle w:val="Fuzeile"/>
    </w:pPr>
    <w:r>
      <w:rPr>
        <w:noProof/>
        <w:lang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3168AF" w:rsidRPr="00C93E7E" w:rsidRDefault="003168AF"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3168AF" w:rsidRPr="00C93E7E" w:rsidRDefault="003168AF"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4AE821C" w14:textId="77777777" w:rsidR="003168AF" w:rsidRPr="00C93E7E" w:rsidRDefault="003168AF"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763E585" w14:textId="77777777" w:rsidR="003168AF" w:rsidRPr="00C93E7E" w:rsidRDefault="003168AF"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3168AF" w:rsidRDefault="003168AF">
    <w:pPr>
      <w:pStyle w:val="Fuzeile"/>
    </w:pPr>
  </w:p>
  <w:p w14:paraId="650AA186" w14:textId="77777777" w:rsidR="003168AF" w:rsidRDefault="003168AF">
    <w:pPr>
      <w:pStyle w:val="Fuzeile"/>
    </w:pPr>
  </w:p>
  <w:p w14:paraId="63E38298" w14:textId="77777777" w:rsidR="003168AF" w:rsidRDefault="003168AF">
    <w:pPr>
      <w:pStyle w:val="Fuzeile"/>
    </w:pPr>
    <w:r>
      <w:rPr>
        <w:noProof/>
        <w:lang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3168AF" w:rsidRPr="00267809" w:rsidRDefault="003168AF">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3168AF" w:rsidRPr="00267809" w:rsidRDefault="003168AF"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3EA8442" w14:textId="77777777" w:rsidR="003168AF" w:rsidRPr="00267809" w:rsidRDefault="003168AF">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BF1459" w14:textId="77777777" w:rsidR="003168AF" w:rsidRPr="00267809" w:rsidRDefault="003168AF"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370C" w14:textId="77777777" w:rsidR="00D72174" w:rsidRDefault="00D72174" w:rsidP="00D10BA6">
      <w:pPr>
        <w:spacing w:after="0" w:line="240" w:lineRule="auto"/>
      </w:pPr>
      <w:r>
        <w:separator/>
      </w:r>
    </w:p>
  </w:footnote>
  <w:footnote w:type="continuationSeparator" w:id="0">
    <w:p w14:paraId="0D71B3EC" w14:textId="77777777" w:rsidR="00D72174" w:rsidRDefault="00D72174"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3168AF" w:rsidRDefault="003168AF">
    <w:pPr>
      <w:pStyle w:val="Kopfzeile"/>
    </w:pPr>
  </w:p>
  <w:p w14:paraId="69B5AC32" w14:textId="77777777" w:rsidR="003168AF" w:rsidRDefault="003168AF">
    <w:pPr>
      <w:pStyle w:val="Kopfzeile"/>
    </w:pPr>
    <w:r>
      <w:rPr>
        <w:noProof/>
        <w:lang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3168AF" w:rsidRDefault="003168AF">
    <w:pPr>
      <w:pStyle w:val="Kopfzeile"/>
    </w:pPr>
    <w:r>
      <w:rPr>
        <w:noProof/>
        <w:lang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119B1"/>
    <w:rsid w:val="000145EB"/>
    <w:rsid w:val="0002303D"/>
    <w:rsid w:val="00024477"/>
    <w:rsid w:val="00024CA1"/>
    <w:rsid w:val="000264C4"/>
    <w:rsid w:val="00031F81"/>
    <w:rsid w:val="00033638"/>
    <w:rsid w:val="000358AA"/>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515B"/>
    <w:rsid w:val="00095CE8"/>
    <w:rsid w:val="000A069E"/>
    <w:rsid w:val="000A3567"/>
    <w:rsid w:val="000A5F6F"/>
    <w:rsid w:val="000A7D75"/>
    <w:rsid w:val="000B345F"/>
    <w:rsid w:val="000B3ED6"/>
    <w:rsid w:val="000B5C35"/>
    <w:rsid w:val="000C21B0"/>
    <w:rsid w:val="000D21DB"/>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101318"/>
    <w:rsid w:val="00102CC7"/>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F32"/>
    <w:rsid w:val="001A446C"/>
    <w:rsid w:val="001A58D8"/>
    <w:rsid w:val="001B0FB5"/>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7B63"/>
    <w:rsid w:val="00230A06"/>
    <w:rsid w:val="002370FE"/>
    <w:rsid w:val="002373AE"/>
    <w:rsid w:val="00242FCE"/>
    <w:rsid w:val="002431A4"/>
    <w:rsid w:val="00245259"/>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BB4"/>
    <w:rsid w:val="002C5D17"/>
    <w:rsid w:val="002C5DAF"/>
    <w:rsid w:val="002C5EF4"/>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3D0F"/>
    <w:rsid w:val="00334788"/>
    <w:rsid w:val="00336BD3"/>
    <w:rsid w:val="00342861"/>
    <w:rsid w:val="00346ED5"/>
    <w:rsid w:val="003472E1"/>
    <w:rsid w:val="0035186D"/>
    <w:rsid w:val="003573EC"/>
    <w:rsid w:val="00360913"/>
    <w:rsid w:val="00360BA5"/>
    <w:rsid w:val="0036242F"/>
    <w:rsid w:val="00364F2B"/>
    <w:rsid w:val="0036500E"/>
    <w:rsid w:val="00365AD7"/>
    <w:rsid w:val="0036661B"/>
    <w:rsid w:val="003674EF"/>
    <w:rsid w:val="0037159F"/>
    <w:rsid w:val="003723DB"/>
    <w:rsid w:val="00373D7B"/>
    <w:rsid w:val="00377339"/>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35E8"/>
    <w:rsid w:val="003C393D"/>
    <w:rsid w:val="003C47D1"/>
    <w:rsid w:val="003C502D"/>
    <w:rsid w:val="003C6159"/>
    <w:rsid w:val="003D209B"/>
    <w:rsid w:val="003D680C"/>
    <w:rsid w:val="003D730F"/>
    <w:rsid w:val="003D735F"/>
    <w:rsid w:val="003E4AA1"/>
    <w:rsid w:val="003E6AEC"/>
    <w:rsid w:val="003F096A"/>
    <w:rsid w:val="0040133A"/>
    <w:rsid w:val="004015A5"/>
    <w:rsid w:val="00403EE2"/>
    <w:rsid w:val="00404E82"/>
    <w:rsid w:val="00404FF1"/>
    <w:rsid w:val="00411FCF"/>
    <w:rsid w:val="00412DF2"/>
    <w:rsid w:val="00413123"/>
    <w:rsid w:val="00415BAC"/>
    <w:rsid w:val="00415C27"/>
    <w:rsid w:val="00421A44"/>
    <w:rsid w:val="00424504"/>
    <w:rsid w:val="0042534B"/>
    <w:rsid w:val="00430C48"/>
    <w:rsid w:val="00430DBA"/>
    <w:rsid w:val="00430EAF"/>
    <w:rsid w:val="00433C6F"/>
    <w:rsid w:val="00443B51"/>
    <w:rsid w:val="00443D27"/>
    <w:rsid w:val="00447416"/>
    <w:rsid w:val="00450163"/>
    <w:rsid w:val="004502EF"/>
    <w:rsid w:val="00452B4E"/>
    <w:rsid w:val="0045566D"/>
    <w:rsid w:val="004579D1"/>
    <w:rsid w:val="00461F1E"/>
    <w:rsid w:val="00464EDB"/>
    <w:rsid w:val="004650B4"/>
    <w:rsid w:val="00480A86"/>
    <w:rsid w:val="00480E9C"/>
    <w:rsid w:val="00486B0F"/>
    <w:rsid w:val="004915B0"/>
    <w:rsid w:val="0049582B"/>
    <w:rsid w:val="00496B68"/>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3210C"/>
    <w:rsid w:val="00535C0A"/>
    <w:rsid w:val="00536DBF"/>
    <w:rsid w:val="005379EC"/>
    <w:rsid w:val="00537CCE"/>
    <w:rsid w:val="00537DF9"/>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7A75"/>
    <w:rsid w:val="005A01CE"/>
    <w:rsid w:val="005A1C93"/>
    <w:rsid w:val="005A3271"/>
    <w:rsid w:val="005A43F2"/>
    <w:rsid w:val="005A4676"/>
    <w:rsid w:val="005A5736"/>
    <w:rsid w:val="005A7689"/>
    <w:rsid w:val="005B20C3"/>
    <w:rsid w:val="005B3218"/>
    <w:rsid w:val="005B455C"/>
    <w:rsid w:val="005B60B6"/>
    <w:rsid w:val="005D67B5"/>
    <w:rsid w:val="005E0B6C"/>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70"/>
    <w:rsid w:val="00640193"/>
    <w:rsid w:val="006414EC"/>
    <w:rsid w:val="0064171B"/>
    <w:rsid w:val="00644D0D"/>
    <w:rsid w:val="00644D75"/>
    <w:rsid w:val="0065494F"/>
    <w:rsid w:val="00655499"/>
    <w:rsid w:val="00657BFE"/>
    <w:rsid w:val="00660C55"/>
    <w:rsid w:val="00663966"/>
    <w:rsid w:val="0066444C"/>
    <w:rsid w:val="006667FF"/>
    <w:rsid w:val="00666EA8"/>
    <w:rsid w:val="00666EF0"/>
    <w:rsid w:val="00670515"/>
    <w:rsid w:val="00673372"/>
    <w:rsid w:val="006741DF"/>
    <w:rsid w:val="00680376"/>
    <w:rsid w:val="006840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24352"/>
    <w:rsid w:val="008330A0"/>
    <w:rsid w:val="0083523B"/>
    <w:rsid w:val="00837285"/>
    <w:rsid w:val="00844EF6"/>
    <w:rsid w:val="00847DCA"/>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337FA"/>
    <w:rsid w:val="00934A2D"/>
    <w:rsid w:val="00935362"/>
    <w:rsid w:val="009370F0"/>
    <w:rsid w:val="009429A9"/>
    <w:rsid w:val="00943271"/>
    <w:rsid w:val="00947E13"/>
    <w:rsid w:val="009534D8"/>
    <w:rsid w:val="00953DFE"/>
    <w:rsid w:val="00957A91"/>
    <w:rsid w:val="00967B13"/>
    <w:rsid w:val="00967E0A"/>
    <w:rsid w:val="00972369"/>
    <w:rsid w:val="0097553B"/>
    <w:rsid w:val="009765EF"/>
    <w:rsid w:val="00977DEC"/>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6B73"/>
    <w:rsid w:val="009F74D5"/>
    <w:rsid w:val="00A004BB"/>
    <w:rsid w:val="00A01A6F"/>
    <w:rsid w:val="00A0287B"/>
    <w:rsid w:val="00A06078"/>
    <w:rsid w:val="00A14741"/>
    <w:rsid w:val="00A14B63"/>
    <w:rsid w:val="00A16358"/>
    <w:rsid w:val="00A16EB2"/>
    <w:rsid w:val="00A172B5"/>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97683"/>
    <w:rsid w:val="00AA32BC"/>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A5B"/>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60BD"/>
    <w:rsid w:val="00BF411E"/>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54AE"/>
    <w:rsid w:val="00C465A9"/>
    <w:rsid w:val="00C479A3"/>
    <w:rsid w:val="00C47BC0"/>
    <w:rsid w:val="00C50597"/>
    <w:rsid w:val="00C508DF"/>
    <w:rsid w:val="00C52801"/>
    <w:rsid w:val="00C576FE"/>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766"/>
    <w:rsid w:val="00D062E6"/>
    <w:rsid w:val="00D1093A"/>
    <w:rsid w:val="00D10BA6"/>
    <w:rsid w:val="00D138B0"/>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2174"/>
    <w:rsid w:val="00D73768"/>
    <w:rsid w:val="00D74D1A"/>
    <w:rsid w:val="00D74D5B"/>
    <w:rsid w:val="00D832F7"/>
    <w:rsid w:val="00D83E10"/>
    <w:rsid w:val="00D85EF2"/>
    <w:rsid w:val="00D86F6E"/>
    <w:rsid w:val="00D9179D"/>
    <w:rsid w:val="00D9503A"/>
    <w:rsid w:val="00D976BB"/>
    <w:rsid w:val="00DA1442"/>
    <w:rsid w:val="00DA149A"/>
    <w:rsid w:val="00DA2E41"/>
    <w:rsid w:val="00DA51C9"/>
    <w:rsid w:val="00DB2B48"/>
    <w:rsid w:val="00DB2F11"/>
    <w:rsid w:val="00DB4297"/>
    <w:rsid w:val="00DB49CB"/>
    <w:rsid w:val="00DB6672"/>
    <w:rsid w:val="00DB7B20"/>
    <w:rsid w:val="00DC0CB8"/>
    <w:rsid w:val="00DC156D"/>
    <w:rsid w:val="00DC250A"/>
    <w:rsid w:val="00DC4F78"/>
    <w:rsid w:val="00DD1B68"/>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E32C1"/>
    <w:rsid w:val="00EE4976"/>
    <w:rsid w:val="00EE59AF"/>
    <w:rsid w:val="00EE7EF3"/>
    <w:rsid w:val="00EF4806"/>
    <w:rsid w:val="00EF4ED4"/>
    <w:rsid w:val="00EF64BA"/>
    <w:rsid w:val="00EF7358"/>
    <w:rsid w:val="00F030F7"/>
    <w:rsid w:val="00F03281"/>
    <w:rsid w:val="00F0609B"/>
    <w:rsid w:val="00F06F0F"/>
    <w:rsid w:val="00F07566"/>
    <w:rsid w:val="00F1193B"/>
    <w:rsid w:val="00F1570B"/>
    <w:rsid w:val="00F17B7B"/>
    <w:rsid w:val="00F25511"/>
    <w:rsid w:val="00F261AC"/>
    <w:rsid w:val="00F261B8"/>
    <w:rsid w:val="00F27443"/>
    <w:rsid w:val="00F275BC"/>
    <w:rsid w:val="00F27736"/>
    <w:rsid w:val="00F3029A"/>
    <w:rsid w:val="00F305F0"/>
    <w:rsid w:val="00F30794"/>
    <w:rsid w:val="00F3180A"/>
    <w:rsid w:val="00F322C5"/>
    <w:rsid w:val="00F36E65"/>
    <w:rsid w:val="00F40B0F"/>
    <w:rsid w:val="00F505D3"/>
    <w:rsid w:val="00F51026"/>
    <w:rsid w:val="00F52AB7"/>
    <w:rsid w:val="00F53AE5"/>
    <w:rsid w:val="00F5411C"/>
    <w:rsid w:val="00F633D1"/>
    <w:rsid w:val="00F66C14"/>
    <w:rsid w:val="00F67F5B"/>
    <w:rsid w:val="00F735BD"/>
    <w:rsid w:val="00F769AB"/>
    <w:rsid w:val="00F81427"/>
    <w:rsid w:val="00F83823"/>
    <w:rsid w:val="00F84BC1"/>
    <w:rsid w:val="00F84E3E"/>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7B35"/>
  <w15:docId w15:val="{10DB0FB1-FA3C-452E-A19F-8D07AFB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208419803">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894465282">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9877-06A8-45D6-BCE5-325547E9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4</cp:revision>
  <cp:lastPrinted>2019-03-25T10:27:00Z</cp:lastPrinted>
  <dcterms:created xsi:type="dcterms:W3CDTF">2020-03-20T09:32:00Z</dcterms:created>
  <dcterms:modified xsi:type="dcterms:W3CDTF">2020-03-27T14:15:00Z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